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CBDE" w14:textId="20563086" w:rsidR="00B2771E" w:rsidRDefault="00D9735E">
      <w:r>
        <w:rPr>
          <w:noProof/>
        </w:rPr>
        <w:drawing>
          <wp:inline distT="0" distB="0" distL="0" distR="0" wp14:anchorId="25904139" wp14:editId="4CB00B01">
            <wp:extent cx="1836420" cy="2232660"/>
            <wp:effectExtent l="0" t="0" r="0" b="0"/>
            <wp:docPr id="3" name="Imagen 3" descr="Un hombre con una camisa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hombre con una camisa azul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AE21" w14:textId="5A9783B8" w:rsidR="00D1203B" w:rsidRDefault="00D9735E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Máster</w:t>
      </w:r>
      <w:r w:rsidR="00D1203B" w:rsidRPr="001D2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Alejandro Ugalde León</w:t>
      </w:r>
    </w:p>
    <w:p w14:paraId="3BC016A7" w14:textId="7073A41F" w:rsidR="00D1203B" w:rsidRDefault="00D1203B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</w:pPr>
      <w:r w:rsidRPr="00902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 xml:space="preserve">Representante </w:t>
      </w:r>
      <w:r w:rsidR="00D97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suplente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 xml:space="preserve"> de la Facultad de Ciencias Exactas y Naturales</w:t>
      </w:r>
    </w:p>
    <w:p w14:paraId="1551FF88" w14:textId="2F49F989" w:rsidR="00D1203B" w:rsidRDefault="00D1203B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Á</w:t>
      </w:r>
      <w:r w:rsidRPr="00D1203B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rea de formación: </w:t>
      </w:r>
      <w:r w:rsidR="00D9735E">
        <w:rPr>
          <w:rFonts w:ascii="Times New Roman" w:eastAsia="Times New Roman" w:hAnsi="Times New Roman" w:cs="Times New Roman"/>
          <w:sz w:val="24"/>
          <w:szCs w:val="24"/>
          <w:lang w:eastAsia="es-CR"/>
        </w:rPr>
        <w:t>Enseñanza de la Matemática</w:t>
      </w:r>
    </w:p>
    <w:p w14:paraId="422957B1" w14:textId="77777777" w:rsidR="00D1203B" w:rsidRPr="00D1203B" w:rsidRDefault="00D1203B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1A2A0BDF" w14:textId="6758A039" w:rsidR="00D05DE2" w:rsidRDefault="002A4348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Es egresado de la Licenciatura </w:t>
      </w:r>
      <w:r w:rsidR="00D05DE2">
        <w:rPr>
          <w:rFonts w:ascii="Times New Roman" w:eastAsia="Times New Roman" w:hAnsi="Times New Roman" w:cs="Times New Roman"/>
          <w:sz w:val="24"/>
          <w:szCs w:val="24"/>
          <w:lang w:eastAsia="es-CR"/>
        </w:rPr>
        <w:t>en Enseñanza de la Matemática y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posee</w:t>
      </w:r>
      <w:r w:rsidR="00D05DE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una Maestría en Tecnología e Informática Educativa. </w:t>
      </w:r>
    </w:p>
    <w:p w14:paraId="1FF7193F" w14:textId="77777777" w:rsidR="00D05DE2" w:rsidRDefault="00D05DE2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36BC327D" w14:textId="5AA40C4A" w:rsidR="00D9735E" w:rsidRDefault="002A4348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Trabajó en varios colegios </w:t>
      </w:r>
      <w:r w:rsidR="001C1FF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del Ministerio de Educación Pública 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como profesor de matemática</w:t>
      </w:r>
      <w:r w:rsidR="001C1FF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entre 1999 y 2005. D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esde el año 2003, l</w:t>
      </w:r>
      <w:r w:rsidR="00D9735E">
        <w:rPr>
          <w:rFonts w:ascii="Times New Roman" w:eastAsia="Times New Roman" w:hAnsi="Times New Roman" w:cs="Times New Roman"/>
          <w:sz w:val="24"/>
          <w:szCs w:val="24"/>
          <w:lang w:eastAsia="es-CR"/>
        </w:rPr>
        <w:t>abora como académico de la Escuela de Matemática, en donde ha impartido diferentes cursos</w:t>
      </w:r>
      <w:r w:rsidR="00D40122">
        <w:rPr>
          <w:rFonts w:ascii="Times New Roman" w:eastAsia="Times New Roman" w:hAnsi="Times New Roman" w:cs="Times New Roman"/>
          <w:sz w:val="24"/>
          <w:szCs w:val="24"/>
          <w:lang w:eastAsia="es-CR"/>
        </w:rPr>
        <w:t>,</w:t>
      </w:r>
      <w:r w:rsidR="00D9735E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tanto de servicio como de la Carrera Enseñanza de la Matemática. Además, ha trabajado en proyectos de investigación en el área de Educación Matemática y Tecnología Educativa. </w:t>
      </w:r>
    </w:p>
    <w:p w14:paraId="655EF205" w14:textId="0677865B" w:rsidR="001C1FFF" w:rsidRDefault="001C1FFF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124551DF" w14:textId="6294DFBD" w:rsidR="00D9735E" w:rsidRDefault="00D9735E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Fue coordinador del área de Cursos de Servicio de la Escuela de Matemática entre los años 200</w:t>
      </w:r>
      <w:r w:rsidR="002A4348">
        <w:rPr>
          <w:rFonts w:ascii="Times New Roman" w:eastAsia="Times New Roman" w:hAnsi="Times New Roman" w:cs="Times New Roman"/>
          <w:sz w:val="24"/>
          <w:szCs w:val="24"/>
          <w:lang w:eastAsia="es-C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201</w:t>
      </w:r>
      <w:r w:rsidR="002A4348">
        <w:rPr>
          <w:rFonts w:ascii="Times New Roman" w:eastAsia="Times New Roman" w:hAnsi="Times New Roman" w:cs="Times New Roman"/>
          <w:sz w:val="24"/>
          <w:szCs w:val="24"/>
          <w:lang w:eastAsia="es-C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periodo en el cual también fue miembro del Consejo Académico de esa unidad académica. </w:t>
      </w:r>
      <w:r w:rsidR="00D05DE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Además, desde el año 2016 es el coordinador de la Comisión de Registro de Elegibles de la Escuela de Matemática. </w:t>
      </w:r>
    </w:p>
    <w:p w14:paraId="5DD971BD" w14:textId="77777777" w:rsidR="00D9735E" w:rsidRDefault="00D9735E" w:rsidP="00D1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6B0ADA04" w14:textId="407E34D3" w:rsidR="00D1203B" w:rsidRDefault="00D9735E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También ha trabajado como docente en la Escuela de Matemática de la Universidad de Costa Rica y como participante en proyectos de investigación en la Escuela de Ciencias Exactas y Naturales de la Universidad Estatal a Distancia. </w:t>
      </w:r>
    </w:p>
    <w:p w14:paraId="6ED10815" w14:textId="643012ED" w:rsidR="00D9735E" w:rsidRDefault="00D9735E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2352ED55" w14:textId="2FE08A97" w:rsidR="00D9735E" w:rsidRDefault="00D9735E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Actualmente</w:t>
      </w:r>
      <w:r w:rsidR="002A4348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es uno de los tres </w:t>
      </w:r>
      <w:r w:rsidR="001C1FF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representantes </w:t>
      </w:r>
      <w:r w:rsidR="002A4348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académicos de la Escuela de Matemática de la Universidad Nacional </w:t>
      </w:r>
      <w:r w:rsidR="001C1FFF">
        <w:rPr>
          <w:rFonts w:ascii="Times New Roman" w:eastAsia="Times New Roman" w:hAnsi="Times New Roman" w:cs="Times New Roman"/>
          <w:sz w:val="24"/>
          <w:szCs w:val="24"/>
          <w:lang w:eastAsia="es-C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n el proyecto Olimpiadas Costarricenses de Matemática</w:t>
      </w:r>
      <w:r w:rsidR="00D05DE2">
        <w:rPr>
          <w:rFonts w:ascii="Times New Roman" w:eastAsia="Times New Roman" w:hAnsi="Times New Roman" w:cs="Times New Roman"/>
          <w:sz w:val="24"/>
          <w:szCs w:val="24"/>
          <w:lang w:eastAsia="es-CR"/>
        </w:rPr>
        <w:t>s</w:t>
      </w:r>
      <w:r w:rsidR="002A4348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5431829E" w14:textId="0A6CD758" w:rsidR="00D40122" w:rsidRDefault="00D40122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40895484" w14:textId="77777777" w:rsidR="00D40122" w:rsidRDefault="00D40122" w:rsidP="00D4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Como parte de su labor académica, ha participado como expositor en diversos simposios y congresos, nacionales e internacionales, cuya temática principal es la Matemática y su enseñanza. </w:t>
      </w:r>
    </w:p>
    <w:p w14:paraId="55CB1611" w14:textId="6B1A68CF" w:rsidR="001C1FFF" w:rsidRDefault="001C1FFF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6F33B6D8" w14:textId="31341380" w:rsidR="001C1FFF" w:rsidRDefault="001C1FFF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Correo electrónico: alejandro.ugalde.leon@una.cr</w:t>
      </w:r>
    </w:p>
    <w:p w14:paraId="6B7F5ECA" w14:textId="10644CB8" w:rsidR="00D9735E" w:rsidRDefault="00D9735E" w:rsidP="00D97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sectPr w:rsidR="00D97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C47E1"/>
    <w:multiLevelType w:val="hybridMultilevel"/>
    <w:tmpl w:val="965A9D9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86684"/>
    <w:multiLevelType w:val="hybridMultilevel"/>
    <w:tmpl w:val="53C41D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72660"/>
    <w:multiLevelType w:val="hybridMultilevel"/>
    <w:tmpl w:val="D7F6B33A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21150285">
    <w:abstractNumId w:val="0"/>
  </w:num>
  <w:num w:numId="2" w16cid:durableId="2130706570">
    <w:abstractNumId w:val="2"/>
  </w:num>
  <w:num w:numId="3" w16cid:durableId="147240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B"/>
    <w:rsid w:val="001C1FFF"/>
    <w:rsid w:val="00210E04"/>
    <w:rsid w:val="002A4348"/>
    <w:rsid w:val="00310852"/>
    <w:rsid w:val="005E551A"/>
    <w:rsid w:val="0070008C"/>
    <w:rsid w:val="00943A47"/>
    <w:rsid w:val="00A64599"/>
    <w:rsid w:val="00BB5EA7"/>
    <w:rsid w:val="00D05DE2"/>
    <w:rsid w:val="00D1203B"/>
    <w:rsid w:val="00D40122"/>
    <w:rsid w:val="00D9735E"/>
    <w:rsid w:val="00D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E40"/>
  <w15:chartTrackingRefBased/>
  <w15:docId w15:val="{AABE8FDC-A5A4-46CB-96B6-DFFD1F0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203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51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SALAS  OCAMPO</dc:creator>
  <cp:keywords/>
  <dc:description/>
  <cp:lastModifiedBy>GRETTEL VILLALOBOS VINDAS</cp:lastModifiedBy>
  <cp:revision>2</cp:revision>
  <dcterms:created xsi:type="dcterms:W3CDTF">2023-03-13T15:44:00Z</dcterms:created>
  <dcterms:modified xsi:type="dcterms:W3CDTF">2023-03-13T15:44:00Z</dcterms:modified>
</cp:coreProperties>
</file>